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140" w:rsidRDefault="00383140" w:rsidP="00CB7AB8">
      <w:pPr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</w:t>
      </w:r>
    </w:p>
    <w:p w:rsidR="00383140" w:rsidRPr="006D3931" w:rsidRDefault="00383140" w:rsidP="00CB7AB8">
      <w:pPr>
        <w:spacing w:after="0"/>
        <w:rPr>
          <w:rFonts w:ascii="Times New Roman" w:hAnsi="Times New Roman"/>
          <w:sz w:val="24"/>
          <w:szCs w:val="24"/>
        </w:rPr>
      </w:pPr>
      <w:r w:rsidRPr="006D3931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6pt;height:673.2pt">
            <v:imagedata r:id="rId5" o:title=""/>
          </v:shape>
        </w:pict>
      </w:r>
    </w:p>
    <w:p w:rsidR="00383140" w:rsidRPr="00CB7AB8" w:rsidRDefault="00383140" w:rsidP="00CB7AB8">
      <w:pPr>
        <w:spacing w:after="0"/>
        <w:rPr>
          <w:rFonts w:ascii="Times New Roman" w:hAnsi="Times New Roman"/>
          <w:sz w:val="24"/>
          <w:szCs w:val="24"/>
        </w:rPr>
      </w:pPr>
    </w:p>
    <w:p w:rsidR="00383140" w:rsidRDefault="00383140" w:rsidP="00371106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25pt;margin-top:-18pt;width:252.75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C5YVwIAAIAEAAAOAAAAZHJzL2Uyb0RvYy54bWysVM1uEzEQviPxDpbvZLMhDWWVTRVSBSFV&#10;baUU9ex4vclKtsfYTnbDjTuv0HfgwIEbr5C+EWPvJg2FE+LinfGM5+f7ZnZ80ShJtsK6CnRO016f&#10;EqE5FJVe5fTj3fzVOSXOM10wCVrkdCccvZi8fDGuTSYGsAZZCEswiHZZbXK69t5kSeL4WijmemCE&#10;RmMJVjGPql0lhWU1RlcyGfT7o6QGWxgLXDiHt5etkU5i/LIU3N+UpROeyJxibT6eNp7LcCaTMctW&#10;lpl1xbsy2D9UoVilMekx1CXzjGxs9UcoVXELDkrf46ASKMuKi9gDdpP2n3WzWDMjYi8IjjNHmNz/&#10;C8uvt7eWVAVyR4lmCinaP+y/7b/vf+5/PH55/ErSgFFtXIauC4POvnkHTfDv7h1ehtab0qrwxaYI&#10;2hHt3RFh0XjC8XIwOh/1z9DE0Zamo0FQME7y9NxY598LUCQIObVIYUSWba+cb10PLiGbA1kV80rK&#10;qISxETNpyZYh4dLHIjH4b15Skzqno9eYOjzSEJ63kaXGWkKzbVNB8s2y6TpdQrFDACy0Y+QMn1dY&#10;5BVz/pZZnBtsDHfB3+BRSsAk0EmUrMF+/tt98Ec60UpJjXOYU/dpw6ygRH7QSPTbdDgMgxuV4dmb&#10;ASr21LI8teiNmgF2jmRidVEM/l4exNKCuseVmYasaGKaY+6c+oM48+124MpxMZ1GJxxVw/yVXhge&#10;QgfQAgV3zT2zpuPJI8XXcJhYlj2jq/Vt4Z5uPJRV5DIA3KLa4Y5jHqehW8mwR6d69Hr6cUx+AQAA&#10;//8DAFBLAwQUAAYACAAAACEA7My9IuIAAAALAQAADwAAAGRycy9kb3ducmV2LnhtbEyPy07DMBBF&#10;90j8gzVIbFDrpG1KG+JUCPGQ2NHwEDs3HpKIeBzFbhL+nukKdnc0R3fOZLvJtmLA3jeOFMTzCARS&#10;6UxDlYLX4mG2AeGDJqNbR6jgBz3s8vOzTKfGjfSCwz5UgkvIp1pBHUKXSunLGq32c9ch8e7L9VYH&#10;HvtKml6PXG5buYiitbS6Ib5Q6w7vaiy/90er4POq+nj20+PbuEyW3f3TUFy/m0Kpy4vp9gZEwCn8&#10;wXDSZ3XI2engjmS8aBUki2TLqIJZvOHAxHZ1CgdG16sYZJ7J/z/kvwAAAP//AwBQSwECLQAUAAYA&#10;CAAAACEAtoM4kv4AAADhAQAAEwAAAAAAAAAAAAAAAAAAAAAAW0NvbnRlbnRfVHlwZXNdLnhtbFBL&#10;AQItABQABgAIAAAAIQA4/SH/1gAAAJQBAAALAAAAAAAAAAAAAAAAAC8BAABfcmVscy8ucmVsc1BL&#10;AQItABQABgAIAAAAIQDw+C5YVwIAAIAEAAAOAAAAAAAAAAAAAAAAAC4CAABkcnMvZTJvRG9jLnht&#10;bFBLAQItABQABgAIAAAAIQDszL0i4gAAAAsBAAAPAAAAAAAAAAAAAAAAALEEAABkcnMvZG93bnJl&#10;di54bWxQSwUGAAAAAAQABADzAAAAwAUAAAAA&#10;" stroked="f" strokeweight=".5pt">
            <v:textbox style="mso-next-textbox:#Надпись 1">
              <w:txbxContent>
                <w:p w:rsidR="00383140" w:rsidRDefault="00383140" w:rsidP="00CA46F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Приложение 1</w:t>
                  </w:r>
                </w:p>
                <w:p w:rsidR="00383140" w:rsidRDefault="00383140" w:rsidP="00CA46F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    Приказу  № 25 а</w:t>
                  </w:r>
                </w:p>
                <w:p w:rsidR="00383140" w:rsidRDefault="00383140" w:rsidP="00CA46F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«02» «октября» 2020 года</w:t>
                  </w:r>
                </w:p>
                <w:p w:rsidR="00383140" w:rsidRDefault="00383140" w:rsidP="005672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83140" w:rsidRDefault="00383140" w:rsidP="00CA46F7">
                  <w:pPr>
                    <w:spacing w:after="0"/>
                    <w:jc w:val="right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383140" w:rsidRDefault="00383140" w:rsidP="003711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140" w:rsidRDefault="00383140" w:rsidP="003711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140" w:rsidRDefault="00383140" w:rsidP="009737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83140" w:rsidRPr="00D2123F" w:rsidRDefault="00383140" w:rsidP="009737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2123F">
        <w:rPr>
          <w:rFonts w:ascii="Times New Roman" w:hAnsi="Times New Roman"/>
          <w:b/>
          <w:sz w:val="24"/>
          <w:szCs w:val="24"/>
        </w:rPr>
        <w:t>Положение</w:t>
      </w:r>
    </w:p>
    <w:p w:rsidR="00383140" w:rsidRDefault="00383140" w:rsidP="00CA46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наставничестве в м</w:t>
      </w:r>
      <w:r w:rsidRPr="00D2123F">
        <w:rPr>
          <w:rFonts w:ascii="Times New Roman" w:hAnsi="Times New Roman"/>
          <w:b/>
          <w:sz w:val="24"/>
          <w:szCs w:val="24"/>
        </w:rPr>
        <w:t>униципальном бюджетном учреждении дополнительного образования «</w:t>
      </w:r>
      <w:r>
        <w:rPr>
          <w:rFonts w:ascii="Times New Roman" w:hAnsi="Times New Roman"/>
          <w:b/>
          <w:sz w:val="24"/>
          <w:szCs w:val="24"/>
        </w:rPr>
        <w:t>Кичменгско-Городецкий центр дополнительного образования</w:t>
      </w:r>
      <w:r w:rsidRPr="00D2123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на 2020-2024 год</w:t>
      </w:r>
    </w:p>
    <w:p w:rsidR="00383140" w:rsidRPr="00D2123F" w:rsidRDefault="00383140" w:rsidP="009737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83140" w:rsidRPr="00F6757C" w:rsidRDefault="00383140" w:rsidP="0097371D">
      <w:pPr>
        <w:spacing w:after="0" w:line="276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F6757C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383140" w:rsidRDefault="00383140" w:rsidP="002F457E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3140" w:rsidRPr="00597D77" w:rsidRDefault="00383140" w:rsidP="00B115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7D77">
        <w:rPr>
          <w:rFonts w:ascii="Times New Roman" w:hAnsi="Times New Roman"/>
          <w:sz w:val="24"/>
          <w:szCs w:val="24"/>
        </w:rPr>
        <w:t>1.1</w:t>
      </w:r>
      <w:r>
        <w:rPr>
          <w:rFonts w:ascii="Times New Roman" w:hAnsi="Times New Roman"/>
          <w:sz w:val="24"/>
          <w:szCs w:val="24"/>
        </w:rPr>
        <w:t>.</w:t>
      </w:r>
      <w:r w:rsidRPr="00597D77">
        <w:rPr>
          <w:rFonts w:ascii="Times New Roman" w:hAnsi="Times New Roman"/>
          <w:sz w:val="24"/>
          <w:szCs w:val="24"/>
        </w:rPr>
        <w:t xml:space="preserve"> Положение о программе наставничества разработано на основании Методических рекомендаций разработанных ведомственным проектным офисом национального проекта «Образование» для методической поддержки внедрения в субъектах Российской Федерации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(далее – ОО), в том числе с применением лучших практик обмена опытом между обучающимися (далее - целевая модель наставничества), утвержденной распоряжением Министерства просвещения Российской Федерации от 25.12.2019 № Р-145.</w:t>
      </w:r>
    </w:p>
    <w:p w:rsidR="00383140" w:rsidRDefault="00383140" w:rsidP="00B11567">
      <w:pPr>
        <w:pStyle w:val="ListParagraph"/>
        <w:tabs>
          <w:tab w:val="left" w:pos="3492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383140" w:rsidRPr="00F6757C" w:rsidRDefault="00383140" w:rsidP="00B11567">
      <w:pPr>
        <w:pStyle w:val="ListParagraph"/>
        <w:tabs>
          <w:tab w:val="left" w:pos="3492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 w:rsidRPr="00F6757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7C">
        <w:rPr>
          <w:rFonts w:ascii="Times New Roman" w:hAnsi="Times New Roman"/>
          <w:sz w:val="24"/>
          <w:szCs w:val="24"/>
        </w:rPr>
        <w:t>Основные термины и понятия, применяемые в настоящем Положении:</w:t>
      </w:r>
    </w:p>
    <w:p w:rsidR="00383140" w:rsidRPr="00F6757C" w:rsidRDefault="00383140" w:rsidP="00B1156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6757C">
        <w:rPr>
          <w:rFonts w:ascii="Times New Roman" w:hAnsi="Times New Roman"/>
          <w:sz w:val="24"/>
          <w:szCs w:val="24"/>
        </w:rPr>
        <w:tab/>
      </w:r>
      <w:r w:rsidRPr="00F6757C">
        <w:rPr>
          <w:rFonts w:ascii="Times New Roman" w:hAnsi="Times New Roman"/>
          <w:b/>
          <w:sz w:val="24"/>
          <w:szCs w:val="24"/>
        </w:rPr>
        <w:t>Целевая модель наставничества</w:t>
      </w:r>
      <w:r w:rsidRPr="00F6757C">
        <w:rPr>
          <w:rFonts w:ascii="Times New Roman" w:hAnsi="Times New Roman"/>
          <w:sz w:val="24"/>
          <w:szCs w:val="24"/>
        </w:rPr>
        <w:t xml:space="preserve"> – система условий, ресурсов и процессов, необходимых для реализации системы наставничества в образовательной организации. </w:t>
      </w:r>
    </w:p>
    <w:p w:rsidR="00383140" w:rsidRPr="00F6757C" w:rsidRDefault="00383140" w:rsidP="00B115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57C">
        <w:rPr>
          <w:rFonts w:ascii="Times New Roman" w:hAnsi="Times New Roman"/>
          <w:b/>
          <w:sz w:val="24"/>
          <w:szCs w:val="24"/>
        </w:rPr>
        <w:t>Наставничество</w:t>
      </w:r>
      <w:r w:rsidRPr="00F6757C">
        <w:rPr>
          <w:rFonts w:ascii="Times New Roman" w:hAnsi="Times New Roman"/>
          <w:sz w:val="24"/>
          <w:szCs w:val="24"/>
        </w:rPr>
        <w:t xml:space="preserve"> – универсальная технология передачи опыта, знаний, формирования навыков, компетенций, метакомпетенций и ценностей через неформальное взаимополезное общение, основанное на доверии и партнерстве.  </w:t>
      </w:r>
    </w:p>
    <w:p w:rsidR="00383140" w:rsidRPr="00F6757C" w:rsidRDefault="00383140" w:rsidP="00B1156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6757C">
        <w:rPr>
          <w:rFonts w:ascii="Times New Roman" w:hAnsi="Times New Roman"/>
          <w:sz w:val="24"/>
          <w:szCs w:val="24"/>
        </w:rPr>
        <w:tab/>
      </w:r>
      <w:r w:rsidRPr="00F6757C">
        <w:rPr>
          <w:rFonts w:ascii="Times New Roman" w:hAnsi="Times New Roman"/>
          <w:b/>
          <w:sz w:val="24"/>
          <w:szCs w:val="24"/>
        </w:rPr>
        <w:t>Форма наставничества</w:t>
      </w:r>
      <w:r w:rsidRPr="00F6757C">
        <w:rPr>
          <w:rFonts w:ascii="Times New Roman" w:hAnsi="Times New Roman"/>
          <w:sz w:val="24"/>
          <w:szCs w:val="24"/>
        </w:rPr>
        <w:t xml:space="preserve"> – способ реализации системы наставничества через организацию работы наставнической пары или группы, участники которой находятся в заданной ролевой ситуации, определяемой потребностями наставляемых, конкретными целями и задачами наставнической пары или группы.</w:t>
      </w:r>
    </w:p>
    <w:p w:rsidR="00383140" w:rsidRPr="00F6757C" w:rsidRDefault="00383140" w:rsidP="00B115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57C">
        <w:rPr>
          <w:rFonts w:ascii="Times New Roman" w:hAnsi="Times New Roman"/>
          <w:b/>
          <w:sz w:val="24"/>
          <w:szCs w:val="24"/>
        </w:rPr>
        <w:t>Наставляемый</w:t>
      </w:r>
      <w:r w:rsidRPr="00F6757C">
        <w:rPr>
          <w:rFonts w:ascii="Times New Roman" w:hAnsi="Times New Roman"/>
          <w:sz w:val="24"/>
          <w:szCs w:val="24"/>
        </w:rPr>
        <w:t xml:space="preserve"> – участник наставнической пары или группы, который через взаимодействие с наставником и при его помощи и поддержке решает конкретные личные и профессиональные задачи, приобретает новый опыт и развивает новые навыки и компетенции. Наставляемым может стать любой обучающийся по общеобразовательным, дополнительным общеобразовательным программам, а также молодой специалист и любой педагог, изъявивший желание.</w:t>
      </w:r>
    </w:p>
    <w:p w:rsidR="00383140" w:rsidRPr="00F6757C" w:rsidRDefault="00383140" w:rsidP="00B1156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6757C">
        <w:rPr>
          <w:rFonts w:ascii="Times New Roman" w:hAnsi="Times New Roman"/>
          <w:sz w:val="24"/>
          <w:szCs w:val="24"/>
        </w:rPr>
        <w:tab/>
      </w:r>
      <w:r w:rsidRPr="00F6757C">
        <w:rPr>
          <w:rFonts w:ascii="Times New Roman" w:hAnsi="Times New Roman"/>
          <w:b/>
          <w:sz w:val="24"/>
          <w:szCs w:val="24"/>
        </w:rPr>
        <w:t>Наставник</w:t>
      </w:r>
      <w:r w:rsidRPr="00F6757C">
        <w:rPr>
          <w:rFonts w:ascii="Times New Roman" w:hAnsi="Times New Roman"/>
          <w:sz w:val="24"/>
          <w:szCs w:val="24"/>
        </w:rPr>
        <w:t xml:space="preserve"> – участник программы наставничества, имеющий успешный опыт в достижении личностного и профессионального результата, обладающий опытом и навыками, необходимыми для повышения уровня компетенций и самореализации наставляемого. Наставниками могут быть обучающиеся образовательной организации, выпускники, представители родительского сообщества, педагоги и специалисты образовательной организации или иных предприятий и организаций любых форм собственности, изъявивших готовность принять участие в реализации Целевой модели наставничества в части профессионального самоопределения обучающихся.</w:t>
      </w:r>
    </w:p>
    <w:p w:rsidR="00383140" w:rsidRPr="00F6757C" w:rsidRDefault="00383140" w:rsidP="00B11567">
      <w:pPr>
        <w:tabs>
          <w:tab w:val="left" w:pos="349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6757C">
        <w:rPr>
          <w:rFonts w:ascii="Times New Roman" w:hAnsi="Times New Roman"/>
          <w:b/>
          <w:sz w:val="24"/>
          <w:szCs w:val="24"/>
        </w:rPr>
        <w:t>Куратор</w:t>
      </w:r>
      <w:r w:rsidRPr="00F6757C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заместитель директора МБОУ ДО «Кичменгско-Городецкий ЦДО»</w:t>
      </w:r>
      <w:r w:rsidRPr="00F6757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7C">
        <w:rPr>
          <w:rFonts w:ascii="Times New Roman" w:hAnsi="Times New Roman"/>
          <w:sz w:val="24"/>
          <w:szCs w:val="24"/>
        </w:rPr>
        <w:t>который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7C">
        <w:rPr>
          <w:rFonts w:ascii="Times New Roman" w:hAnsi="Times New Roman"/>
          <w:sz w:val="24"/>
          <w:szCs w:val="24"/>
        </w:rPr>
        <w:t xml:space="preserve">организационное, аналитическое, информационное сопровождение реализации системы наставничества. </w:t>
      </w:r>
    </w:p>
    <w:p w:rsidR="00383140" w:rsidRPr="00F6757C" w:rsidRDefault="00383140" w:rsidP="00B1156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6757C">
        <w:rPr>
          <w:rFonts w:ascii="Times New Roman" w:hAnsi="Times New Roman"/>
          <w:sz w:val="24"/>
          <w:szCs w:val="24"/>
        </w:rPr>
        <w:tab/>
      </w:r>
      <w:r w:rsidRPr="00F6757C">
        <w:rPr>
          <w:rFonts w:ascii="Times New Roman" w:hAnsi="Times New Roman"/>
          <w:b/>
          <w:sz w:val="24"/>
          <w:szCs w:val="24"/>
        </w:rPr>
        <w:t>Метакомпетенции</w:t>
      </w:r>
      <w:r w:rsidRPr="00F6757C">
        <w:rPr>
          <w:rFonts w:ascii="Times New Roman" w:hAnsi="Times New Roman"/>
          <w:sz w:val="24"/>
          <w:szCs w:val="24"/>
        </w:rPr>
        <w:t xml:space="preserve"> – "гибкие" навыки, позволяющие формировать новые знания и компетенции. Например, способность к самообразованию и саморазвитию, коммуникативные навыки, эмоциональный интеллект, критическое мышление и др.</w:t>
      </w:r>
    </w:p>
    <w:p w:rsidR="00383140" w:rsidRDefault="00383140" w:rsidP="00B1156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3140" w:rsidRPr="00F6757C" w:rsidRDefault="00383140" w:rsidP="00B11567">
      <w:pPr>
        <w:pStyle w:val="ConsPlusNormal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57C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Цели наставничества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В</w:t>
      </w:r>
      <w:r w:rsidRPr="00F6757C">
        <w:rPr>
          <w:rFonts w:ascii="Times New Roman" w:hAnsi="Times New Roman" w:cs="Times New Roman"/>
          <w:sz w:val="24"/>
          <w:szCs w:val="24"/>
        </w:rPr>
        <w:t>оспитание дисциплинированности, требовательности к себе и заинтере</w:t>
      </w:r>
      <w:r>
        <w:rPr>
          <w:rFonts w:ascii="Times New Roman" w:hAnsi="Times New Roman" w:cs="Times New Roman"/>
          <w:sz w:val="24"/>
          <w:szCs w:val="24"/>
        </w:rPr>
        <w:t>сованности в результатах труда.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У</w:t>
      </w:r>
      <w:r w:rsidRPr="00F6757C">
        <w:rPr>
          <w:rFonts w:ascii="Times New Roman" w:hAnsi="Times New Roman" w:cs="Times New Roman"/>
          <w:sz w:val="24"/>
          <w:szCs w:val="24"/>
        </w:rPr>
        <w:t>лучшение показателей обучающихся в образовательной, культ</w:t>
      </w:r>
      <w:r>
        <w:rPr>
          <w:rFonts w:ascii="Times New Roman" w:hAnsi="Times New Roman" w:cs="Times New Roman"/>
          <w:sz w:val="24"/>
          <w:szCs w:val="24"/>
        </w:rPr>
        <w:t>урной, спортивной и иных сферах.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Повышение профессиональных компетенций педагогов.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У</w:t>
      </w:r>
      <w:r w:rsidRPr="00F6757C">
        <w:rPr>
          <w:rFonts w:ascii="Times New Roman" w:hAnsi="Times New Roman" w:cs="Times New Roman"/>
          <w:sz w:val="24"/>
          <w:szCs w:val="24"/>
        </w:rPr>
        <w:t>лучшение психологического климата в образовательной органи</w:t>
      </w:r>
      <w:r>
        <w:rPr>
          <w:rFonts w:ascii="Times New Roman" w:hAnsi="Times New Roman" w:cs="Times New Roman"/>
          <w:sz w:val="24"/>
          <w:szCs w:val="24"/>
        </w:rPr>
        <w:t>зации.</w:t>
      </w:r>
    </w:p>
    <w:p w:rsidR="00383140" w:rsidRPr="0097371D" w:rsidRDefault="00383140" w:rsidP="00B11567">
      <w:pPr>
        <w:pStyle w:val="ConsPlusNormal"/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71D">
        <w:rPr>
          <w:rFonts w:ascii="Times New Roman" w:hAnsi="Times New Roman" w:cs="Times New Roman"/>
          <w:b/>
          <w:sz w:val="24"/>
          <w:szCs w:val="24"/>
        </w:rPr>
        <w:t>3. Организация наставничества</w:t>
      </w:r>
    </w:p>
    <w:p w:rsidR="00383140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95377A">
        <w:rPr>
          <w:color w:val="000000"/>
        </w:rPr>
        <w:t>3.1.</w:t>
      </w:r>
      <w:r>
        <w:rPr>
          <w:color w:val="000000"/>
        </w:rPr>
        <w:t xml:space="preserve"> </w:t>
      </w:r>
      <w:r w:rsidRPr="0095377A">
        <w:rPr>
          <w:color w:val="000000"/>
        </w:rPr>
        <w:t xml:space="preserve">Наставничество организуется на основании приказа директора </w:t>
      </w:r>
      <w:r>
        <w:rPr>
          <w:color w:val="000000"/>
        </w:rPr>
        <w:t>МБОУ ДО «Кичменгско-Городецкий ЦДО» .</w:t>
      </w:r>
    </w:p>
    <w:p w:rsidR="00383140" w:rsidRPr="0095377A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>
        <w:t xml:space="preserve">  3.2. В МБОУ ДО </w:t>
      </w:r>
      <w:r w:rsidRPr="00D2123F">
        <w:t>«</w:t>
      </w:r>
      <w:r>
        <w:t>Кичменгско-Городецкий ЦДО</w:t>
      </w:r>
      <w:r w:rsidRPr="00D2123F">
        <w:t>»</w:t>
      </w:r>
      <w:r>
        <w:t xml:space="preserve"> </w:t>
      </w:r>
      <w:r w:rsidRPr="00D2123F">
        <w:t>общее руководство по реализации программы наставничества осуществляет куратор программы наставничества</w:t>
      </w:r>
      <w:r>
        <w:t xml:space="preserve"> – заместитель директора</w:t>
      </w:r>
      <w:r w:rsidRPr="00D2123F">
        <w:t>, назначенный приказом Директора.</w:t>
      </w:r>
    </w:p>
    <w:p w:rsidR="00383140" w:rsidRDefault="00383140" w:rsidP="00B11567">
      <w:pPr>
        <w:pStyle w:val="ConsPlusNormal"/>
        <w:spacing w:before="100" w:beforeAutospacing="1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3.3</w:t>
      </w:r>
      <w:r w:rsidRPr="004B3404">
        <w:rPr>
          <w:rFonts w:ascii="Times New Roman" w:hAnsi="Times New Roman" w:cs="Times New Roman"/>
          <w:sz w:val="24"/>
          <w:szCs w:val="24"/>
        </w:rPr>
        <w:t>. Реализуемые формы программ наставничества:</w:t>
      </w:r>
    </w:p>
    <w:p w:rsidR="00383140" w:rsidRPr="004B3404" w:rsidRDefault="00383140" w:rsidP="00B11567">
      <w:pPr>
        <w:pStyle w:val="ConsPlusNormal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«ученик – ученик»;</w:t>
      </w:r>
    </w:p>
    <w:p w:rsidR="00383140" w:rsidRDefault="00383140" w:rsidP="00B11567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«педагог – педагог»;</w:t>
      </w:r>
    </w:p>
    <w:p w:rsidR="00383140" w:rsidRPr="00E908A8" w:rsidRDefault="00383140" w:rsidP="00B11567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908A8">
        <w:rPr>
          <w:rFonts w:ascii="Times New Roman" w:hAnsi="Times New Roman" w:cs="Times New Roman"/>
          <w:sz w:val="24"/>
          <w:szCs w:val="24"/>
        </w:rPr>
        <w:t>- «Педагог-ученик».</w:t>
      </w:r>
    </w:p>
    <w:p w:rsidR="00383140" w:rsidRDefault="00383140" w:rsidP="00B11567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4B3404">
        <w:rPr>
          <w:rFonts w:ascii="Times New Roman" w:hAnsi="Times New Roman" w:cs="Times New Roman"/>
          <w:sz w:val="24"/>
          <w:szCs w:val="24"/>
        </w:rPr>
        <w:t>. Форма наставничества «ученик – ученик»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Предполагает взаимодействие обучающихся, при котором один из обучающихся находится на более высокой ступени образования и обладает организаторскими и лидерскими качествами, позволяющими ему оказать весомое влияние на наставляемого, лишенное тем не менее строгой субординации.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4B3404">
        <w:rPr>
          <w:rFonts w:ascii="Times New Roman" w:hAnsi="Times New Roman" w:cs="Times New Roman"/>
          <w:sz w:val="24"/>
          <w:szCs w:val="24"/>
        </w:rPr>
        <w:t xml:space="preserve">.1 Целью такой формы наставничества является разносторонняя поддержка обучающегося с особыми образовательными или социальными потребностями либо временная помощь в адаптации к новым условиям обучения.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4B3404">
        <w:rPr>
          <w:rFonts w:ascii="Times New Roman" w:hAnsi="Times New Roman" w:cs="Times New Roman"/>
          <w:sz w:val="24"/>
          <w:szCs w:val="24"/>
        </w:rPr>
        <w:t xml:space="preserve">.2. Задачи: 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- помощь в реализации лидерского потенциала; 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улучшении образовательных, творческих или спортивных результатов.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развитие гибких навыков и метакомпетенций;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оказание помощи в адаптации к новым условиям среды;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создание комфортных условий и коммуникаций внутри образовательной организации;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формирование устойчивого сообщества обучающихся и сообщества благодарных выпускников.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4B3404">
        <w:rPr>
          <w:rFonts w:ascii="Times New Roman" w:hAnsi="Times New Roman" w:cs="Times New Roman"/>
          <w:sz w:val="24"/>
          <w:szCs w:val="24"/>
        </w:rPr>
        <w:t>.3. Результаты: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повышение успеваемости и улучшение психоэмоционального фона внутри класса (группы) и образовательной организации;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численный рост посещаемости творческих кружков, объединений, спортивных секций;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количественный и качественный рост успешно реализованных образовательных и творческих проектов;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- снижение числа жалоб от родителей и педагогов, связанных с социальной незащищенностью и конфликтами внутри коллектива обучающихся. 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3.4.4. </w:t>
      </w:r>
      <w:r w:rsidRPr="004B3404">
        <w:rPr>
          <w:rFonts w:ascii="Times New Roman" w:hAnsi="Times New Roman" w:cs="Times New Roman"/>
          <w:sz w:val="24"/>
          <w:szCs w:val="24"/>
        </w:rPr>
        <w:t xml:space="preserve">Портрет участников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b/>
          <w:sz w:val="24"/>
          <w:szCs w:val="24"/>
        </w:rPr>
        <w:tab/>
        <w:t>Наставник: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Активный обучающийся старшей ступени, обладающий лидерскими и организаторскими качествами, нетривиальностью мышления, демонстрирующий высокие образовательные результаты, победитель школьных и региональных олимпиад и соревнований, лидер </w:t>
      </w:r>
      <w:r>
        <w:rPr>
          <w:rFonts w:ascii="Times New Roman" w:hAnsi="Times New Roman" w:cs="Times New Roman"/>
          <w:sz w:val="24"/>
          <w:szCs w:val="24"/>
        </w:rPr>
        <w:t>группы</w:t>
      </w:r>
      <w:r w:rsidRPr="004B3404">
        <w:rPr>
          <w:rFonts w:ascii="Times New Roman" w:hAnsi="Times New Roman" w:cs="Times New Roman"/>
          <w:sz w:val="24"/>
          <w:szCs w:val="24"/>
        </w:rPr>
        <w:t xml:space="preserve"> или параллели, принимающий активное участие в жизни образовательной организации (конкурсы, театральные постано</w:t>
      </w:r>
      <w:r>
        <w:rPr>
          <w:rFonts w:ascii="Times New Roman" w:hAnsi="Times New Roman" w:cs="Times New Roman"/>
          <w:sz w:val="24"/>
          <w:szCs w:val="24"/>
        </w:rPr>
        <w:t xml:space="preserve">вки, общественная деятельность). </w:t>
      </w:r>
      <w:r w:rsidRPr="004B3404">
        <w:rPr>
          <w:rFonts w:ascii="Times New Roman" w:hAnsi="Times New Roman" w:cs="Times New Roman"/>
          <w:sz w:val="24"/>
          <w:szCs w:val="24"/>
        </w:rPr>
        <w:t xml:space="preserve">Возможный участник всероссийских детско-юношеских организаций или объединений. </w:t>
      </w:r>
      <w:r w:rsidRPr="004B3404">
        <w:rPr>
          <w:rFonts w:ascii="Times New Roman" w:hAnsi="Times New Roman" w:cs="Times New Roman"/>
          <w:sz w:val="24"/>
          <w:szCs w:val="24"/>
        </w:rPr>
        <w:tab/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b/>
          <w:sz w:val="24"/>
          <w:szCs w:val="24"/>
        </w:rPr>
        <w:t>Наставляемый</w:t>
      </w:r>
      <w:r w:rsidRPr="004B340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Пассивный. Социально или ценностно дезориентированный обучающийся более низкой по отношению к наставнику ступени, демонстрирующий неудовлетворительные образовательные результаты или проблемы с поведением, не принимающий участия в жизни школы, отстраненный от коллектива.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-  Активный. Обучающийся с особыми образовательными потребностями – например, увлеченный определенным предметом, нуждающийся в профессиональной поддержке или ресурсах для обмена мнениями и реализации собственных проектов.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3.4.5.  </w:t>
      </w:r>
      <w:r w:rsidRPr="004B3404">
        <w:rPr>
          <w:rFonts w:ascii="Times New Roman" w:hAnsi="Times New Roman" w:cs="Times New Roman"/>
          <w:sz w:val="24"/>
          <w:szCs w:val="24"/>
        </w:rPr>
        <w:t>Варианты взаимодействия: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взаимодействие «успевающий – неуспевающий», классический вариант поддержки для достижения лучших образовательных результатов;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взаимодействие «лидер – пассивный», психоэмоциональная поддержка с адаптацией в коллективе или развитием коммуникационных, творческих, лидерских навыков;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- взаимодействие «равный – равному», в процессе которого происходит обмен навыками, например, когда наставник обладает критическим мышлением, а наставляемый – креативным; взаимная поддержка, совместная работа над проектом.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3.4.6.  </w:t>
      </w:r>
      <w:r w:rsidRPr="004B3404">
        <w:rPr>
          <w:rFonts w:ascii="Times New Roman" w:hAnsi="Times New Roman" w:cs="Times New Roman"/>
          <w:sz w:val="24"/>
          <w:szCs w:val="24"/>
        </w:rPr>
        <w:t>Формы взаимодействия: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организация совместных конкурсов и проектных работ;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совместные походы на спортивные и культурные мероприятия, способствующие развитию чувства сопричастности, интеграции в сообщество (особенно важно для задач адаптации);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- подготовка к мероприятиям </w:t>
      </w:r>
      <w:r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Pr="004B3404">
        <w:rPr>
          <w:rFonts w:ascii="Times New Roman" w:hAnsi="Times New Roman" w:cs="Times New Roman"/>
          <w:sz w:val="24"/>
          <w:szCs w:val="24"/>
        </w:rPr>
        <w:t>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волонтерство;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- подготовка к конкурсам, олимпиадам. 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Pr="004B3404">
        <w:rPr>
          <w:rFonts w:ascii="Times New Roman" w:hAnsi="Times New Roman" w:cs="Times New Roman"/>
          <w:sz w:val="24"/>
          <w:szCs w:val="24"/>
        </w:rPr>
        <w:t xml:space="preserve"> Форма наставничества «учитель – учитель».</w:t>
      </w:r>
    </w:p>
    <w:p w:rsidR="00383140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 Предполагает взаимодействие молодого специалиста (при опыте работы от 0 до 3 лет) или нового сотрудника (при смене места работы) с опытным и располагающим ресурсами и навыками педагогом, оказывающим первому разностороннюю поддержку.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вариант взаимодействия «учитель-учитель» предполагает передачу  опыта в какой то определенной области или технологии педагогам-стажистам, имеющим более низкий уровень знаний, умений и навыков.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Pr="004B3404">
        <w:rPr>
          <w:rFonts w:ascii="Times New Roman" w:hAnsi="Times New Roman" w:cs="Times New Roman"/>
          <w:sz w:val="24"/>
          <w:szCs w:val="24"/>
        </w:rPr>
        <w:t xml:space="preserve">.1. Целью такой формы наставничества является повышение профессионального потенциала и уровня, а также создание комфортной профессиональной среды внутри образовательной организации, позволяющей реализовывать актуальные педагогические задачи на высоком уровне.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Pr="004B3404">
        <w:rPr>
          <w:rFonts w:ascii="Times New Roman" w:hAnsi="Times New Roman" w:cs="Times New Roman"/>
          <w:sz w:val="24"/>
          <w:szCs w:val="24"/>
        </w:rPr>
        <w:t xml:space="preserve">.2. Задачи: 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- способствование формированию потребности заниматься анализом результатов своей профессиональной деятельности; 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- развитие интереса к методике построения и организации результативного учебного процесса; 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- ориентация начинающего педагога на творческое использование передового педагогического опыта в своей деятельности; 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привитие молодому специалисту интереса к педагогической деятельности в целях его закрепления в образовательной организации;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ускорение процесса профессионального становления педагога;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- формирование сообщества образовательной организации (как часть педагогического). 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Pr="004B3404">
        <w:rPr>
          <w:rFonts w:ascii="Times New Roman" w:hAnsi="Times New Roman" w:cs="Times New Roman"/>
          <w:sz w:val="24"/>
          <w:szCs w:val="24"/>
        </w:rPr>
        <w:t>.3. Результаты: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высокий уровень включенности молодых (новых) специалистов в педагогическую работу, культурную жизнь образовательной организации;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усиление уверенности в собственных силах и развитие личного, творческого и педагогического потенциалов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повышение уровня удовлетворенности собственной работой и улучшение психоэмоционального состояния;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рост числа специалистов, желающих продолжать свою работу в качестве педагога в данном коллективе (образовательной организации);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рост числа собственных профессиональных работ: статей, исследований, методических практик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Pr="004B3404">
        <w:rPr>
          <w:rFonts w:ascii="Times New Roman" w:hAnsi="Times New Roman" w:cs="Times New Roman"/>
          <w:sz w:val="24"/>
          <w:szCs w:val="24"/>
        </w:rPr>
        <w:t>.4. Портрет участников.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3404">
        <w:rPr>
          <w:rFonts w:ascii="Times New Roman" w:hAnsi="Times New Roman" w:cs="Times New Roman"/>
          <w:b/>
          <w:sz w:val="24"/>
          <w:szCs w:val="24"/>
        </w:rPr>
        <w:t xml:space="preserve">Наставник.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Опытный педагог, имеющий профессиональные успехи (победитель различных профессиональных конкурсов, автор учебных пособий и материалов, участник или ведущий вебинаров и семинаров), склонный к активной общественной работе, лояльный участник педагогического и/или школьного сообществ. Обладает лидерскими, организационными и коммуникативными навыками, хорошо развитой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404">
        <w:rPr>
          <w:rFonts w:ascii="Times New Roman" w:hAnsi="Times New Roman" w:cs="Times New Roman"/>
          <w:sz w:val="24"/>
          <w:szCs w:val="24"/>
        </w:rPr>
        <w:t xml:space="preserve">эмпатией.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3404">
        <w:rPr>
          <w:rFonts w:ascii="Times New Roman" w:hAnsi="Times New Roman" w:cs="Times New Roman"/>
          <w:b/>
          <w:sz w:val="24"/>
          <w:szCs w:val="24"/>
        </w:rPr>
        <w:t>Наставляемый.</w:t>
      </w:r>
    </w:p>
    <w:p w:rsidR="00383140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Молодой специалист, имеющий малый опыт работы – от 0 до 3 лет, испытывающий трудности с организацией учебного процесса, с взаимодействием с обучающимися, другими педагогами, администрацией или родителями. Специалист, находящийся в процессе адаптации на новом месте работы, которому необходимо получить представление о традициях, особенностях, регламенте и принципах образовательной организации.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 xml:space="preserve">Педагог, находящийся в состоянии эмоционального выгорания, хронической усталости. Возможные варианты программы. 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Pr="004B3404">
        <w:rPr>
          <w:rFonts w:ascii="Times New Roman" w:hAnsi="Times New Roman" w:cs="Times New Roman"/>
          <w:sz w:val="24"/>
          <w:szCs w:val="24"/>
        </w:rPr>
        <w:t>.5. Вариации взаимодействия: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«опытный педагог – молодой специалист», классический вариант поддержки для приобретения молодым специалистом необходимых профессиональных навыков (организационных, коммуникационных) и закрепления на месте работы;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взаимодействие «лидер педагогического сообщества – педагог, испытывающий проблемы», конкретная психоэмоциональная поддержка (проблемы: «не могу найти общий язык с учениками», «испытываю стресс во время уроков»), сочетаемая с профессиональной помощью по приобретению и развитию педагогических талантов и инициатив;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взаимодействие «педагог-новатор – консервативный педагог», в рамках которого, возможно, более молодой педагог помогает опытному представителю «старой школы» овладеть современными программами, цифровыми навыками и технологиями;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взаимодействие «опытный – неопытный», в рамках которого опытный педагог оказывает методическую поддержку по конкретному предмету (поиск пособий, составление рабочих программ и тематических планов и т. д.).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Pr="004B3404">
        <w:rPr>
          <w:rFonts w:ascii="Times New Roman" w:hAnsi="Times New Roman" w:cs="Times New Roman"/>
          <w:sz w:val="24"/>
          <w:szCs w:val="24"/>
        </w:rPr>
        <w:t>.6. Формы взаимодействия: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в рамках</w:t>
      </w:r>
      <w:r>
        <w:rPr>
          <w:rFonts w:ascii="Times New Roman" w:hAnsi="Times New Roman" w:cs="Times New Roman"/>
          <w:sz w:val="24"/>
          <w:szCs w:val="24"/>
        </w:rPr>
        <w:t xml:space="preserve"> реализации программы повышения;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- в рамках педагогических проектов для реализации в образовательной организации: конкурсы, курсы, творческие мастерские, школа молодого учителя, серия семинаров, разработка методического пособия.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</w:t>
      </w:r>
      <w:r w:rsidRPr="004B3404">
        <w:rPr>
          <w:rFonts w:ascii="Times New Roman" w:hAnsi="Times New Roman" w:cs="Times New Roman"/>
          <w:sz w:val="24"/>
          <w:szCs w:val="24"/>
        </w:rPr>
        <w:t xml:space="preserve"> Наставничество устанавливается продолжительностью от одного месяца до одного года в зависимости от степени профессиональной подготовки лица, в отношении которого осуществляется наставничество.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Pr="004B3404">
        <w:rPr>
          <w:rFonts w:ascii="Times New Roman" w:hAnsi="Times New Roman" w:cs="Times New Roman"/>
          <w:sz w:val="24"/>
          <w:szCs w:val="24"/>
        </w:rPr>
        <w:t>. Число лиц, в отношении которых наставник одновременно осуществляет наставничество, определяется в зависимости от его профессиональной подготовки, опыта наставнической деятельности и объема выполняемой работы. Максимальное число лиц, в отношении которых наставник одновременно осуществляет наставничество, не может превышать трех.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Pr="004B3404">
        <w:rPr>
          <w:rFonts w:ascii="Times New Roman" w:hAnsi="Times New Roman" w:cs="Times New Roman"/>
          <w:sz w:val="24"/>
          <w:szCs w:val="24"/>
        </w:rPr>
        <w:t>. Назначение наставника осуществляется на добровольной основе с обязательным письменным согласием лица, назначаемого наставником, и лица, в отношении которого осуществляется наставничество.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B340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9.</w:t>
      </w:r>
      <w:r w:rsidRPr="004B3404">
        <w:rPr>
          <w:rFonts w:ascii="Times New Roman" w:hAnsi="Times New Roman" w:cs="Times New Roman"/>
          <w:sz w:val="24"/>
          <w:szCs w:val="24"/>
        </w:rPr>
        <w:t xml:space="preserve"> Утверждение кандидатуры наставника осуществляется не позднее 30 календарных дней со дня фактического допущения к работе лица, в отношении которого осуществляется наставничество.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Pr="004B3404">
        <w:rPr>
          <w:rFonts w:ascii="Times New Roman" w:hAnsi="Times New Roman" w:cs="Times New Roman"/>
          <w:sz w:val="24"/>
          <w:szCs w:val="24"/>
        </w:rPr>
        <w:t>. Утверждение кандидатуры наставника осуществляется приказом организации или иным документом, предусмотренным локальными актами организации.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</w:t>
      </w:r>
      <w:r w:rsidRPr="004B3404">
        <w:rPr>
          <w:rFonts w:ascii="Times New Roman" w:hAnsi="Times New Roman" w:cs="Times New Roman"/>
          <w:sz w:val="24"/>
          <w:szCs w:val="24"/>
        </w:rPr>
        <w:t>. Замена наставника производится в следующих случаях: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прекращение трудового договора с наставником;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перевод наставника или лица, в отношении которого осуществляется наставничество, на иную должность (профессию) или в другое структурное подразделение организации;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просьба наставника или лица, в отношении которого осуществляется наставничество;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неисполнение наставником функций наставничества или своих должностных обязанностей;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возникновение иных обстоятельств, препятствующих осуществлению наставничества.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</w:t>
      </w:r>
      <w:r w:rsidRPr="004B3404">
        <w:rPr>
          <w:rFonts w:ascii="Times New Roman" w:hAnsi="Times New Roman" w:cs="Times New Roman"/>
          <w:sz w:val="24"/>
          <w:szCs w:val="24"/>
        </w:rPr>
        <w:t>. Срок наставничества, определенный приказом организации или иным документом, предусмотренным локальными актами организации, может быть продлен в случае временной нетрудоспособности, командировки или иного продолжительного отсутствия по уважительным причинам наставника или лица, в отношении которого осуществляется наставничество.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3.13.</w:t>
      </w:r>
      <w:r w:rsidRPr="004B3404">
        <w:rPr>
          <w:rFonts w:ascii="Times New Roman" w:hAnsi="Times New Roman" w:cs="Times New Roman"/>
          <w:sz w:val="24"/>
          <w:szCs w:val="24"/>
        </w:rPr>
        <w:t xml:space="preserve"> Наставничество прекращается до истечения срока, установленного приказом организации или иным документом, предусмотренным локальными актами организации, в случае неисполнения лицом, в отношении которого осуществляется наставничество, обязанностей, предусмотренных настоящим Типовым положением.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3.14.</w:t>
      </w:r>
      <w:r w:rsidRPr="004B3404">
        <w:rPr>
          <w:rFonts w:ascii="Times New Roman" w:hAnsi="Times New Roman" w:cs="Times New Roman"/>
          <w:sz w:val="24"/>
          <w:szCs w:val="24"/>
        </w:rPr>
        <w:t xml:space="preserve"> Исходя из потребности лица, в отношении которого осуществляется наставничество, в профессиональных знаниях и навыках, а также в соответствии с уровнем его начальной подготовки и опытом работы наставник составляет индивидуальный план прохождения наставничества (далее - индивидуальный план).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404">
        <w:rPr>
          <w:rFonts w:ascii="Times New Roman" w:hAnsi="Times New Roman" w:cs="Times New Roman"/>
          <w:sz w:val="24"/>
          <w:szCs w:val="24"/>
        </w:rPr>
        <w:t>Индивидуальный план может включать: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мероприятия по ознакомлению лица, в отношении которого осуществляется наставничество, с рабочим местом и коллективом;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мероприятия по ознакомлению лица, в отношении которого осуществляется наставничество, с должностными обязанностями, квалификационными требованиями;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совокупность мер по профессиональной и должностной адаптации лица, в отношении которого осуществляется наставничество;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изучение теоретических и практических вопросов, касающихся исполнения должностных обязанностей;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выполнение лицом, в отношении которого осуществляется наставничество, практических заданий;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перечень мер по закреплению лицом, в отношении которого осуществляется наставничество, профессиональных знаний и навыков;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перечень мер по содействию в выполнении должностных обязанностей;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другие мероприятия по наставничеству.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3.15.</w:t>
      </w:r>
      <w:r w:rsidRPr="004B3404">
        <w:rPr>
          <w:rFonts w:ascii="Times New Roman" w:hAnsi="Times New Roman" w:cs="Times New Roman"/>
          <w:sz w:val="24"/>
          <w:szCs w:val="24"/>
        </w:rPr>
        <w:t xml:space="preserve"> Лицо, в отношении которого осуществляется наставничество, знакомится с индивидуальным планом.</w:t>
      </w:r>
    </w:p>
    <w:p w:rsidR="00383140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3.16.</w:t>
      </w:r>
      <w:r w:rsidRPr="004B3404">
        <w:rPr>
          <w:rFonts w:ascii="Times New Roman" w:hAnsi="Times New Roman" w:cs="Times New Roman"/>
          <w:sz w:val="24"/>
          <w:szCs w:val="24"/>
        </w:rPr>
        <w:t xml:space="preserve"> Результатами эффективной работы наставника считаются:</w:t>
      </w:r>
    </w:p>
    <w:p w:rsidR="00383140" w:rsidRPr="004B3404" w:rsidRDefault="00383140" w:rsidP="00B11567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формирование у лица, в отношении которого осуществлялось наставничество, практических навыков выполнения должностных обязанностей;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применение лицом, в отношении которого осуществлялось наставничество, рациональных и безопасных приемов и методов труда;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освоение и использование лицом, в отношении которого осуществлялось наставничество, в практической деятельности нормативных правовых актов и иных документов, регламентирующих исполнение должностных обязанностей, умение применять полученные теоретические знания при выполнении должностных обязанностей;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положительная мотивация к профессиональной, учебной и иным родам деятельности и профессиональному и личностному развитию;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самостоятельность лица, в отношении которого осуществлялось наставничество, при принятии решений и выполнении им должностных обязанностей;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дисциплинированность и исполнительность при выполнении распоряжений и указаний, связанных с выполнением должностных обязанностей.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3.17.</w:t>
      </w:r>
      <w:r w:rsidRPr="004B3404">
        <w:rPr>
          <w:rFonts w:ascii="Times New Roman" w:hAnsi="Times New Roman" w:cs="Times New Roman"/>
          <w:sz w:val="24"/>
          <w:szCs w:val="24"/>
        </w:rPr>
        <w:t xml:space="preserve"> В целях поощрения наставника за осуществление наставничества работодатель вправе предусмотреть: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доплату, размер которой устанавливается локальными нормативными актами организации в соответствии с действующим законодательством Российской Федерации;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объявление благодарности, награждение почетной грамотой организации, вручение ценного подарка;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материальное поощрение (выплаты стимулирующего характера, установленные локальными нормативными актами организации);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3.18.</w:t>
      </w:r>
      <w:r w:rsidRPr="004B3404">
        <w:rPr>
          <w:rFonts w:ascii="Times New Roman" w:hAnsi="Times New Roman" w:cs="Times New Roman"/>
          <w:sz w:val="24"/>
          <w:szCs w:val="24"/>
        </w:rPr>
        <w:t xml:space="preserve"> ненадлежащее исполнение обязанностей наставник может быть привлечен к дисциплинарной ответственности.</w:t>
      </w:r>
    </w:p>
    <w:p w:rsidR="00383140" w:rsidRPr="002034E9" w:rsidRDefault="00383140" w:rsidP="00B11567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83140" w:rsidRPr="004B3404" w:rsidRDefault="00383140" w:rsidP="00B11567">
      <w:pPr>
        <w:pStyle w:val="ConsPlusTitle"/>
        <w:spacing w:before="100" w:beforeAutospacing="1" w:after="100" w:afterAutospacing="1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B3404">
        <w:rPr>
          <w:rFonts w:ascii="Times New Roman" w:hAnsi="Times New Roman" w:cs="Times New Roman"/>
          <w:sz w:val="24"/>
          <w:szCs w:val="24"/>
        </w:rPr>
        <w:t>. Права и обязанности наставника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B3404">
        <w:rPr>
          <w:rFonts w:ascii="Times New Roman" w:hAnsi="Times New Roman" w:cs="Times New Roman"/>
          <w:sz w:val="24"/>
          <w:szCs w:val="24"/>
        </w:rPr>
        <w:t>.1. Наставник имеет право: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знакомиться в установленном порядке с материалами личного дела лица или получать информацию о лице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4B3404">
        <w:rPr>
          <w:rFonts w:ascii="Times New Roman" w:hAnsi="Times New Roman" w:cs="Times New Roman"/>
          <w:sz w:val="24"/>
          <w:szCs w:val="24"/>
        </w:rPr>
        <w:t>отношении которого осуществляется наставничество;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вносить предложения куратору о создании условий для совместной работы;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вносить предложения куратору и руководителю о поощрении, наложении дисциплинарного взыскания на лицо в отношении которого осуществляется наставничество;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обращаться с заявлением к куратору и руководителю с просьбой о сложении с него обязанностей наставника;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требовать от лица, в отношении которого осуществляется наставничество, выполнения указаний по вопросам, связанным с осуществлением данного рода деятельности;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осуществлять контроль деятельности лица, в отношении которого осуществляется наставничество, в форме личной проверки выполнения заданий, поручений, проверки качества выполненной работы.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B3404">
        <w:rPr>
          <w:rFonts w:ascii="Times New Roman" w:hAnsi="Times New Roman" w:cs="Times New Roman"/>
          <w:sz w:val="24"/>
          <w:szCs w:val="24"/>
        </w:rPr>
        <w:t>.2. Наставник обязан: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руководствоваться требованиями законодательства Российской Федерации и локальных нормативных актов организации при осуществлении наставнической деятельности;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способствовать формированию у лица, в отношении которого осуществляется наставничество, высоких морально-психологических качеств;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оказывать содействие лицу, в отношении которого осуществляется наставничество, в исполнении его обязанностей;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способствовать освоению лицом, в отношении которого осуществляется наставничество, практических приемов и способов качественного выполнения своих должностных и учебных обязанностей, устранению допущенных ошибок;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передавать лицу, в отношении которого осуществляется наставничество, накопленный опыт профессионального мастерства, обучать наиболее рациональным приемам, передовым и безопасным методам работы;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привлекать к участию в общественной жизни коллектива организации;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воспитывать у лица, в отношении которого осуществляется наставничество, дисциплинированность и исполнительность, нацеленность на результативную работу;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не реже 1 раза в месяц докладывать куратору и руководителю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404">
        <w:rPr>
          <w:rFonts w:ascii="Times New Roman" w:hAnsi="Times New Roman" w:cs="Times New Roman"/>
          <w:sz w:val="24"/>
          <w:szCs w:val="24"/>
        </w:rPr>
        <w:t>результатах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404">
        <w:rPr>
          <w:rFonts w:ascii="Times New Roman" w:hAnsi="Times New Roman" w:cs="Times New Roman"/>
          <w:sz w:val="24"/>
          <w:szCs w:val="24"/>
        </w:rPr>
        <w:t>достигнутых в процессе осуществления наставничества.</w:t>
      </w:r>
    </w:p>
    <w:p w:rsidR="00383140" w:rsidRPr="004B3404" w:rsidRDefault="00383140" w:rsidP="00B11567">
      <w:pPr>
        <w:pStyle w:val="ConsPlusTitle"/>
        <w:spacing w:before="100" w:beforeAutospacing="1" w:after="100" w:afterAutospacing="1"/>
        <w:ind w:firstLine="54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B3404">
        <w:rPr>
          <w:rFonts w:ascii="Times New Roman" w:hAnsi="Times New Roman" w:cs="Times New Roman"/>
          <w:sz w:val="24"/>
          <w:szCs w:val="24"/>
        </w:rPr>
        <w:t>. Права и обязанности лица,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404">
        <w:rPr>
          <w:rFonts w:ascii="Times New Roman" w:hAnsi="Times New Roman" w:cs="Times New Roman"/>
          <w:sz w:val="24"/>
          <w:szCs w:val="24"/>
        </w:rPr>
        <w:t>в отношении которого осуществляется наставничество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B3404">
        <w:rPr>
          <w:rFonts w:ascii="Times New Roman" w:hAnsi="Times New Roman" w:cs="Times New Roman"/>
          <w:sz w:val="24"/>
          <w:szCs w:val="24"/>
        </w:rPr>
        <w:t>.1. Лицо, в отношении которого осуществляется наставничество, имеет право: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пользоваться имеющимся оборудованием, инструментами, материалами, документами, литературой и иной инфраструктурой организации в целях исполнения своих  обязанностей и прохождения наставничества;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участвовать в составлении индивидуального плана;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обращаться к наставнику за помощью по вопросам, связанным с должностными и учебными обязанностями;</w:t>
      </w:r>
    </w:p>
    <w:p w:rsidR="00383140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обращаться к куратору и руководителю с ходатайством о замене наставника.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B3404">
        <w:rPr>
          <w:rFonts w:ascii="Times New Roman" w:hAnsi="Times New Roman" w:cs="Times New Roman"/>
          <w:sz w:val="24"/>
          <w:szCs w:val="24"/>
        </w:rPr>
        <w:t>.2. Лицо, в отношении которого осуществляется наставничество, обязано: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изучать законодательство Российской Федерации, локальные нормативные акты организации и руководствоваться ими при исполнении должностных обязанностей;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выполнять мероприятия индивидуального плана в установленные в нем сроки;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организации;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знать обязанности, предусмотренные должностной инструкцией, основные направления деятельности, полномочия и организацию работы в организации;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выполнять указания и рекомендации наставника по исполнению должностных и учебных обязанностей;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 xml:space="preserve">совершенствовать </w:t>
      </w:r>
      <w:r>
        <w:rPr>
          <w:rFonts w:ascii="Times New Roman" w:hAnsi="Times New Roman" w:cs="Times New Roman"/>
          <w:sz w:val="24"/>
          <w:szCs w:val="24"/>
        </w:rPr>
        <w:t>навыки, умения</w:t>
      </w:r>
      <w:r w:rsidRPr="004B3404">
        <w:rPr>
          <w:rFonts w:ascii="Times New Roman" w:hAnsi="Times New Roman" w:cs="Times New Roman"/>
          <w:sz w:val="24"/>
          <w:szCs w:val="24"/>
        </w:rPr>
        <w:t>;</w:t>
      </w:r>
    </w:p>
    <w:p w:rsidR="00383140" w:rsidRPr="004B3404" w:rsidRDefault="00383140" w:rsidP="00B11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3404">
        <w:rPr>
          <w:rFonts w:ascii="Times New Roman" w:hAnsi="Times New Roman" w:cs="Times New Roman"/>
          <w:sz w:val="24"/>
          <w:szCs w:val="24"/>
        </w:rPr>
        <w:t>устранять совместно с наставником допущенные ошибки;</w:t>
      </w:r>
    </w:p>
    <w:p w:rsidR="00383140" w:rsidRPr="003701B8" w:rsidRDefault="00383140" w:rsidP="00B11567">
      <w:pPr>
        <w:spacing w:after="0" w:line="240" w:lineRule="auto"/>
        <w:ind w:left="-567" w:firstLine="11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3404">
        <w:rPr>
          <w:rFonts w:ascii="Times New Roman" w:hAnsi="Times New Roman"/>
          <w:sz w:val="24"/>
          <w:szCs w:val="24"/>
        </w:rPr>
        <w:t>проявлять дисциплинированность, организованность и культуру в работе и учебе</w:t>
      </w:r>
      <w:r>
        <w:rPr>
          <w:rFonts w:ascii="Times New Roman" w:hAnsi="Times New Roman"/>
          <w:sz w:val="24"/>
          <w:szCs w:val="24"/>
        </w:rPr>
        <w:t>.</w:t>
      </w:r>
    </w:p>
    <w:p w:rsidR="00383140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bCs/>
          <w:color w:val="000000"/>
          <w:bdr w:val="none" w:sz="0" w:space="0" w:color="auto" w:frame="1"/>
        </w:rPr>
      </w:pPr>
    </w:p>
    <w:p w:rsidR="00383140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bCs/>
          <w:color w:val="000000"/>
          <w:bdr w:val="none" w:sz="0" w:space="0" w:color="auto" w:frame="1"/>
        </w:rPr>
      </w:pPr>
    </w:p>
    <w:p w:rsidR="00383140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bCs/>
          <w:color w:val="000000"/>
          <w:bdr w:val="none" w:sz="0" w:space="0" w:color="auto" w:frame="1"/>
        </w:rPr>
      </w:pPr>
    </w:p>
    <w:p w:rsidR="00383140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bCs/>
          <w:color w:val="000000"/>
          <w:bdr w:val="none" w:sz="0" w:space="0" w:color="auto" w:frame="1"/>
        </w:rPr>
      </w:pPr>
    </w:p>
    <w:p w:rsidR="00383140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6</w:t>
      </w:r>
      <w:r w:rsidRPr="003701B8">
        <w:rPr>
          <w:b/>
          <w:bCs/>
          <w:color w:val="000000"/>
          <w:bdr w:val="none" w:sz="0" w:space="0" w:color="auto" w:frame="1"/>
        </w:rPr>
        <w:t>. Руководство работой наставник</w:t>
      </w:r>
      <w:r>
        <w:rPr>
          <w:b/>
          <w:bCs/>
          <w:color w:val="000000"/>
          <w:bdr w:val="none" w:sz="0" w:space="0" w:color="auto" w:frame="1"/>
        </w:rPr>
        <w:t>ов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</w:rPr>
      </w:pPr>
    </w:p>
    <w:p w:rsidR="00383140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6</w:t>
      </w:r>
      <w:r w:rsidRPr="003701B8">
        <w:rPr>
          <w:color w:val="000000"/>
        </w:rPr>
        <w:t>.1. Организация работы настав</w:t>
      </w:r>
      <w:r>
        <w:rPr>
          <w:color w:val="000000"/>
        </w:rPr>
        <w:t>ников и контроль их деятельностью</w:t>
      </w:r>
      <w:r w:rsidRPr="003701B8">
        <w:rPr>
          <w:color w:val="000000"/>
        </w:rPr>
        <w:t xml:space="preserve"> возлагается на заместителя директора </w:t>
      </w:r>
      <w:r>
        <w:rPr>
          <w:color w:val="000000"/>
        </w:rPr>
        <w:t>МБОУ ДО «Кичменгско-Городецкий ЦДО».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6</w:t>
      </w:r>
      <w:r w:rsidRPr="003701B8">
        <w:rPr>
          <w:color w:val="000000"/>
        </w:rPr>
        <w:t>.2. Заместитель директора обязан: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 xml:space="preserve">·  представить </w:t>
      </w:r>
      <w:r>
        <w:rPr>
          <w:color w:val="000000"/>
        </w:rPr>
        <w:t>список наставляемых</w:t>
      </w:r>
      <w:r w:rsidRPr="003701B8">
        <w:rPr>
          <w:color w:val="000000"/>
        </w:rPr>
        <w:t xml:space="preserve"> педагогам </w:t>
      </w:r>
      <w:r>
        <w:rPr>
          <w:color w:val="000000"/>
        </w:rPr>
        <w:t>МБОУ ДО «Кичменгско-Городецкийц ЦДО»</w:t>
      </w:r>
      <w:r w:rsidRPr="003701B8">
        <w:rPr>
          <w:color w:val="000000"/>
        </w:rPr>
        <w:t>, объявить приказ о закреплении за ним</w:t>
      </w:r>
      <w:r>
        <w:rPr>
          <w:color w:val="000000"/>
        </w:rPr>
        <w:t>и наставников</w:t>
      </w:r>
      <w:r w:rsidRPr="003701B8">
        <w:rPr>
          <w:color w:val="000000"/>
        </w:rPr>
        <w:t>;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 xml:space="preserve">·  создать необходимые условия для совместной работы </w:t>
      </w:r>
      <w:r>
        <w:rPr>
          <w:color w:val="000000"/>
        </w:rPr>
        <w:t>для наставника и наставляемого;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bookmarkStart w:id="0" w:name="_GoBack"/>
      <w:bookmarkEnd w:id="0"/>
      <w:r w:rsidRPr="003701B8">
        <w:rPr>
          <w:color w:val="000000"/>
        </w:rPr>
        <w:t>· посетить от</w:t>
      </w:r>
      <w:r>
        <w:rPr>
          <w:color w:val="000000"/>
        </w:rPr>
        <w:t>дельные занятия и мероприятия, проводимые наставниками;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 xml:space="preserve">·  </w:t>
      </w:r>
      <w:r>
        <w:rPr>
          <w:color w:val="000000"/>
        </w:rPr>
        <w:t>оказать помощь наставникам</w:t>
      </w:r>
      <w:r w:rsidRPr="003701B8">
        <w:rPr>
          <w:color w:val="000000"/>
        </w:rPr>
        <w:t xml:space="preserve"> организовать обучение </w:t>
      </w:r>
      <w:r>
        <w:rPr>
          <w:color w:val="000000"/>
        </w:rPr>
        <w:t xml:space="preserve">передовым формам и технологиям, </w:t>
      </w:r>
      <w:r w:rsidRPr="003701B8">
        <w:rPr>
          <w:color w:val="000000"/>
        </w:rPr>
        <w:t>оказывать им методическую и практическую помощь в составлении планов работы с</w:t>
      </w:r>
      <w:r>
        <w:rPr>
          <w:color w:val="000000"/>
        </w:rPr>
        <w:t xml:space="preserve"> наставляемыми</w:t>
      </w:r>
      <w:r w:rsidRPr="003701B8">
        <w:rPr>
          <w:color w:val="000000"/>
        </w:rPr>
        <w:t>;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>·  изучить, обобщить и распространить положительный опыт организации наставничества в ОУ;</w:t>
      </w:r>
    </w:p>
    <w:p w:rsidR="00383140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>·  определить меры поощрения наставников.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6</w:t>
      </w:r>
      <w:r w:rsidRPr="003701B8">
        <w:rPr>
          <w:color w:val="000000"/>
        </w:rPr>
        <w:t xml:space="preserve">.3. Непосредственную ответственность за работу наставников с </w:t>
      </w:r>
      <w:r>
        <w:rPr>
          <w:color w:val="000000"/>
        </w:rPr>
        <w:t xml:space="preserve">наставляемыми </w:t>
      </w:r>
      <w:r w:rsidRPr="003701B8">
        <w:rPr>
          <w:color w:val="000000"/>
        </w:rPr>
        <w:t xml:space="preserve"> несут </w:t>
      </w:r>
      <w:r>
        <w:rPr>
          <w:color w:val="000000"/>
        </w:rPr>
        <w:t>педагоги дополнительного образования.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 xml:space="preserve">·  </w:t>
      </w:r>
      <w:r>
        <w:rPr>
          <w:color w:val="000000"/>
        </w:rPr>
        <w:t>Педагоги дополнительного образования</w:t>
      </w:r>
      <w:r w:rsidRPr="003701B8">
        <w:rPr>
          <w:color w:val="000000"/>
        </w:rPr>
        <w:t xml:space="preserve"> обязан</w:t>
      </w:r>
      <w:r>
        <w:rPr>
          <w:color w:val="000000"/>
        </w:rPr>
        <w:t>ы</w:t>
      </w:r>
      <w:r w:rsidRPr="003701B8">
        <w:rPr>
          <w:color w:val="000000"/>
        </w:rPr>
        <w:t>: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>·  рассмотреть на заседании методического объединения индивидуальный план работы наставника;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 xml:space="preserve">·  провести инструктаж наставников и </w:t>
      </w:r>
      <w:r>
        <w:rPr>
          <w:color w:val="000000"/>
        </w:rPr>
        <w:t>наставляемых</w:t>
      </w:r>
      <w:r w:rsidRPr="003701B8">
        <w:rPr>
          <w:color w:val="000000"/>
        </w:rPr>
        <w:t>;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>·  обеспечить возможность осуществления наставником своих обязанностей в соответствии с настоящим Положением;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>·  осуществлять систематический контроль работы наставника;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 xml:space="preserve">·  заслушать и утвердить на заседании методического объединения отчеты </w:t>
      </w:r>
      <w:r>
        <w:rPr>
          <w:color w:val="000000"/>
        </w:rPr>
        <w:t xml:space="preserve">наставляемых </w:t>
      </w:r>
      <w:r w:rsidRPr="003701B8">
        <w:rPr>
          <w:color w:val="000000"/>
        </w:rPr>
        <w:t xml:space="preserve"> и наставника и представить их </w:t>
      </w:r>
      <w:r>
        <w:rPr>
          <w:color w:val="000000"/>
        </w:rPr>
        <w:t>заместителю  директора МБОУ ДО «Кичменгско-Городецкий ЦДО».</w:t>
      </w:r>
    </w:p>
    <w:p w:rsidR="00383140" w:rsidRPr="009D2DFC" w:rsidRDefault="00383140" w:rsidP="00B11567">
      <w:pPr>
        <w:spacing w:after="0" w:line="240" w:lineRule="auto"/>
        <w:ind w:hanging="360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7</w:t>
      </w:r>
      <w:r w:rsidRPr="003701B8">
        <w:rPr>
          <w:b/>
          <w:bCs/>
          <w:color w:val="000000"/>
          <w:bdr w:val="none" w:sz="0" w:space="0" w:color="auto" w:frame="1"/>
        </w:rPr>
        <w:t>. Документы, регламентирующие наставничество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7</w:t>
      </w:r>
      <w:r w:rsidRPr="003701B8">
        <w:rPr>
          <w:color w:val="000000"/>
        </w:rPr>
        <w:t>.1. К документам, регламентирующим деятельность наставников, относятся: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>·  настоящее Положение;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>·  приказ директора ОУ об организации наставничества;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· </w:t>
      </w:r>
      <w:r w:rsidRPr="003701B8">
        <w:rPr>
          <w:color w:val="000000"/>
        </w:rPr>
        <w:t xml:space="preserve">планы работы педагогического, методического совета, Совета наставников, методических объединений; 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>·  протоколы заседаний педагогического, методического совета, Совета наставников, методических объединений, на которых рассматривались вопросы наставничества;</w:t>
      </w:r>
    </w:p>
    <w:p w:rsidR="00383140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>·  методические рекомендации и обзоры по передовому опыту проведения работы по наставничеству.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7</w:t>
      </w:r>
      <w:r w:rsidRPr="003701B8">
        <w:rPr>
          <w:color w:val="000000"/>
        </w:rPr>
        <w:t>.2. По окончании срока наставничества наставник в течение 10 дней должен сдать заместителю директора МБОУ ДО «Кичменгско-Городецкий ЦДО» следующие документы:</w:t>
      </w:r>
    </w:p>
    <w:p w:rsidR="00383140" w:rsidRPr="003701B8" w:rsidRDefault="00383140" w:rsidP="00B115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3701B8">
        <w:rPr>
          <w:color w:val="000000"/>
        </w:rPr>
        <w:t xml:space="preserve">·  отчет о проделанной работе наставляемого с отзывами </w:t>
      </w:r>
      <w:r>
        <w:rPr>
          <w:color w:val="000000"/>
        </w:rPr>
        <w:t xml:space="preserve">и </w:t>
      </w:r>
      <w:r w:rsidRPr="003701B8">
        <w:rPr>
          <w:color w:val="000000"/>
        </w:rPr>
        <w:t xml:space="preserve">предложениями по дальнейшей работе. </w:t>
      </w:r>
    </w:p>
    <w:p w:rsidR="00383140" w:rsidRDefault="00383140" w:rsidP="00B11567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83140" w:rsidRDefault="00383140" w:rsidP="00B11567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83140" w:rsidRDefault="00383140" w:rsidP="00B11567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83140" w:rsidRDefault="00383140" w:rsidP="00B11567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83140" w:rsidRDefault="00383140" w:rsidP="00B11567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83140" w:rsidRDefault="00383140" w:rsidP="00B11567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83140" w:rsidRDefault="00383140" w:rsidP="00C13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383140" w:rsidRPr="00371106" w:rsidRDefault="00383140" w:rsidP="00C13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383140" w:rsidRDefault="00383140" w:rsidP="00C13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МБОУ ДО</w:t>
      </w:r>
    </w:p>
    <w:p w:rsidR="00383140" w:rsidRPr="00371106" w:rsidRDefault="00383140" w:rsidP="00C13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«Кичменгско-Городецкий ЦДО</w:t>
      </w:r>
      <w:r w:rsidRPr="00371106">
        <w:rPr>
          <w:rFonts w:ascii="Times New Roman" w:hAnsi="Times New Roman"/>
          <w:sz w:val="24"/>
          <w:szCs w:val="24"/>
        </w:rPr>
        <w:t>»</w:t>
      </w:r>
    </w:p>
    <w:p w:rsidR="00383140" w:rsidRDefault="00383140" w:rsidP="00C13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Приказ № 25 а</w:t>
      </w:r>
    </w:p>
    <w:p w:rsidR="00383140" w:rsidRDefault="00383140" w:rsidP="00C13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«02» «октября» 2020 года</w:t>
      </w:r>
    </w:p>
    <w:p w:rsidR="00383140" w:rsidRDefault="00383140" w:rsidP="00C13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 Н.В. Сорокина</w:t>
      </w:r>
    </w:p>
    <w:p w:rsidR="00383140" w:rsidRDefault="00383140" w:rsidP="00C13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83140" w:rsidRDefault="00383140" w:rsidP="00C13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83140" w:rsidRDefault="00383140" w:rsidP="00C13150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  <w:r w:rsidRPr="00C13150">
        <w:rPr>
          <w:rFonts w:ascii="Times New Roman" w:hAnsi="Times New Roman"/>
          <w:b/>
          <w:sz w:val="24"/>
          <w:szCs w:val="24"/>
        </w:rPr>
        <w:t>Целевая модель наставничества в МБОУ ДО «Кичменгско-Городецкий ЦДО»</w:t>
      </w:r>
    </w:p>
    <w:p w:rsidR="00383140" w:rsidRDefault="00383140" w:rsidP="00C13150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3140" w:rsidRPr="00C13150" w:rsidRDefault="00383140" w:rsidP="00C13150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</w:p>
    <w:sectPr w:rsidR="00383140" w:rsidRPr="00C13150" w:rsidSect="006D393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870CA"/>
    <w:multiLevelType w:val="hybridMultilevel"/>
    <w:tmpl w:val="8332BC9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BA28F6"/>
    <w:multiLevelType w:val="multilevel"/>
    <w:tmpl w:val="4C2A4230"/>
    <w:lvl w:ilvl="0">
      <w:start w:val="1"/>
      <w:numFmt w:val="decimal"/>
      <w:lvlText w:val="%1."/>
      <w:lvlJc w:val="left"/>
      <w:pPr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25E6"/>
    <w:rsid w:val="000072F8"/>
    <w:rsid w:val="000324D4"/>
    <w:rsid w:val="00055160"/>
    <w:rsid w:val="00087916"/>
    <w:rsid w:val="00094150"/>
    <w:rsid w:val="001076B5"/>
    <w:rsid w:val="001769A4"/>
    <w:rsid w:val="001D36EF"/>
    <w:rsid w:val="002034E9"/>
    <w:rsid w:val="00256780"/>
    <w:rsid w:val="00265DB3"/>
    <w:rsid w:val="002D1D72"/>
    <w:rsid w:val="002F457E"/>
    <w:rsid w:val="0032107E"/>
    <w:rsid w:val="00323431"/>
    <w:rsid w:val="003701B8"/>
    <w:rsid w:val="00371106"/>
    <w:rsid w:val="00383140"/>
    <w:rsid w:val="003A2B82"/>
    <w:rsid w:val="0040059E"/>
    <w:rsid w:val="004B3404"/>
    <w:rsid w:val="00567227"/>
    <w:rsid w:val="005825E6"/>
    <w:rsid w:val="00597D77"/>
    <w:rsid w:val="005C76C6"/>
    <w:rsid w:val="005D18B1"/>
    <w:rsid w:val="00633266"/>
    <w:rsid w:val="00691F3F"/>
    <w:rsid w:val="006D3931"/>
    <w:rsid w:val="006E5EAD"/>
    <w:rsid w:val="006E726C"/>
    <w:rsid w:val="00715A45"/>
    <w:rsid w:val="00761487"/>
    <w:rsid w:val="00813162"/>
    <w:rsid w:val="0089357B"/>
    <w:rsid w:val="008D6396"/>
    <w:rsid w:val="008E7632"/>
    <w:rsid w:val="009011DC"/>
    <w:rsid w:val="0095377A"/>
    <w:rsid w:val="0097371D"/>
    <w:rsid w:val="009C3F63"/>
    <w:rsid w:val="009D2DFC"/>
    <w:rsid w:val="00A04671"/>
    <w:rsid w:val="00AA421C"/>
    <w:rsid w:val="00AF20D2"/>
    <w:rsid w:val="00B11567"/>
    <w:rsid w:val="00B4081C"/>
    <w:rsid w:val="00BA3346"/>
    <w:rsid w:val="00BD354B"/>
    <w:rsid w:val="00C13150"/>
    <w:rsid w:val="00C96E84"/>
    <w:rsid w:val="00CA46F7"/>
    <w:rsid w:val="00CB7AB8"/>
    <w:rsid w:val="00D2123F"/>
    <w:rsid w:val="00D23ADF"/>
    <w:rsid w:val="00DF5B0A"/>
    <w:rsid w:val="00E12C94"/>
    <w:rsid w:val="00E908A8"/>
    <w:rsid w:val="00EB15B1"/>
    <w:rsid w:val="00EE28D2"/>
    <w:rsid w:val="00EE6BF5"/>
    <w:rsid w:val="00F67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39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CB7AB8"/>
    <w:pPr>
      <w:widowControl w:val="0"/>
      <w:wordWrap w:val="0"/>
      <w:autoSpaceDE w:val="0"/>
      <w:autoSpaceDN w:val="0"/>
      <w:jc w:val="both"/>
    </w:pPr>
    <w:rPr>
      <w:rFonts w:ascii="Batang" w:eastAsia="Batang" w:hAnsi="Times New Roman"/>
      <w:kern w:val="2"/>
      <w:lang w:val="en-US" w:eastAsia="ko-KR"/>
    </w:rPr>
  </w:style>
  <w:style w:type="character" w:customStyle="1" w:styleId="NoSpacingChar">
    <w:name w:val="No Spacing Char"/>
    <w:link w:val="NoSpacing"/>
    <w:uiPriority w:val="99"/>
    <w:locked/>
    <w:rsid w:val="00CB7AB8"/>
    <w:rPr>
      <w:rFonts w:ascii="Batang" w:eastAsia="Batang" w:hAnsi="Times New Roman"/>
      <w:kern w:val="2"/>
      <w:sz w:val="22"/>
      <w:lang w:val="en-US" w:eastAsia="ko-KR"/>
    </w:rPr>
  </w:style>
  <w:style w:type="paragraph" w:customStyle="1" w:styleId="ConsPlusNormal">
    <w:name w:val="ConsPlusNormal"/>
    <w:uiPriority w:val="99"/>
    <w:rsid w:val="002F457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ListParagraph">
    <w:name w:val="List Paragraph"/>
    <w:basedOn w:val="Normal"/>
    <w:uiPriority w:val="99"/>
    <w:qFormat/>
    <w:rsid w:val="00F6757C"/>
    <w:pPr>
      <w:ind w:left="720"/>
      <w:contextualSpacing/>
    </w:pPr>
  </w:style>
  <w:style w:type="paragraph" w:customStyle="1" w:styleId="ConsPlusTitle">
    <w:name w:val="ConsPlusTitle"/>
    <w:uiPriority w:val="99"/>
    <w:rsid w:val="0097371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NormalWeb">
    <w:name w:val="Normal (Web)"/>
    <w:basedOn w:val="Normal"/>
    <w:uiPriority w:val="99"/>
    <w:rsid w:val="009537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9D2D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42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10</Pages>
  <Words>3322</Words>
  <Characters>18938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3</cp:revision>
  <cp:lastPrinted>2021-08-17T11:15:00Z</cp:lastPrinted>
  <dcterms:created xsi:type="dcterms:W3CDTF">2021-08-17T11:13:00Z</dcterms:created>
  <dcterms:modified xsi:type="dcterms:W3CDTF">2021-08-17T11:20:00Z</dcterms:modified>
</cp:coreProperties>
</file>